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4" w:rsidRPr="00CA15DC" w:rsidRDefault="00B20014" w:rsidP="00B20014">
      <w:pPr>
        <w:spacing w:after="0" w:line="240" w:lineRule="auto"/>
        <w:rPr>
          <w:rFonts w:ascii="Berlin Sans FB Demi" w:hAnsi="Berlin Sans FB Demi"/>
          <w:sz w:val="44"/>
          <w:szCs w:val="44"/>
        </w:rPr>
      </w:pPr>
      <w:proofErr w:type="spellStart"/>
      <w:r w:rsidRPr="00CA15DC">
        <w:rPr>
          <w:rFonts w:ascii="Berlin Sans FB Demi" w:hAnsi="Berlin Sans FB Demi"/>
          <w:sz w:val="44"/>
          <w:szCs w:val="44"/>
        </w:rPr>
        <w:t>Hillhouse</w:t>
      </w:r>
      <w:proofErr w:type="spellEnd"/>
      <w:r w:rsidRPr="00CA15DC">
        <w:rPr>
          <w:rFonts w:ascii="Berlin Sans FB Demi" w:hAnsi="Berlin Sans FB Demi"/>
          <w:sz w:val="44"/>
          <w:szCs w:val="44"/>
        </w:rPr>
        <w:t xml:space="preserve"> Library Media Center </w:t>
      </w:r>
    </w:p>
    <w:p w:rsidR="00B20014" w:rsidRPr="00B20014" w:rsidRDefault="00B20014" w:rsidP="00B20014">
      <w:pPr>
        <w:spacing w:after="0" w:line="240" w:lineRule="auto"/>
        <w:rPr>
          <w:rFonts w:asciiTheme="majorHAnsi" w:hAnsiTheme="majorHAnsi"/>
          <w:sz w:val="44"/>
          <w:szCs w:val="44"/>
        </w:rPr>
      </w:pPr>
      <w:r w:rsidRPr="00CA15DC">
        <w:rPr>
          <w:rFonts w:ascii="Berlin Sans FB Demi" w:hAnsi="Berlin Sans FB Demi"/>
          <w:sz w:val="44"/>
          <w:szCs w:val="44"/>
        </w:rPr>
        <w:t>Policy and Procedures</w:t>
      </w:r>
      <w:r>
        <w:rPr>
          <w:rFonts w:ascii="Berlin Sans FB Demi" w:hAnsi="Berlin Sans FB Demi"/>
          <w:sz w:val="44"/>
          <w:szCs w:val="44"/>
        </w:rPr>
        <w:t xml:space="preserve"> 2015 - 2016</w:t>
      </w:r>
    </w:p>
    <w:p w:rsidR="00086301" w:rsidRPr="00582BC1" w:rsidRDefault="00086301">
      <w:pPr>
        <w:rPr>
          <w:rFonts w:asciiTheme="majorHAnsi" w:hAnsiTheme="majorHAnsi"/>
          <w:b/>
          <w:sz w:val="28"/>
          <w:szCs w:val="28"/>
          <w:u w:val="single"/>
        </w:rPr>
      </w:pPr>
      <w:r w:rsidRPr="00582BC1">
        <w:rPr>
          <w:rFonts w:asciiTheme="majorHAnsi" w:hAnsiTheme="majorHAnsi"/>
          <w:b/>
          <w:sz w:val="28"/>
          <w:szCs w:val="28"/>
          <w:highlight w:val="cyan"/>
          <w:u w:val="single"/>
        </w:rPr>
        <w:t>For students:</w:t>
      </w:r>
    </w:p>
    <w:p w:rsidR="00582BC1" w:rsidRPr="00582BC1" w:rsidRDefault="00582BC1">
      <w:pPr>
        <w:rPr>
          <w:rFonts w:asciiTheme="majorHAnsi" w:hAnsiTheme="majorHAnsi"/>
          <w:sz w:val="24"/>
          <w:szCs w:val="24"/>
        </w:rPr>
      </w:pPr>
      <w:r w:rsidRPr="00582BC1">
        <w:rPr>
          <w:rFonts w:asciiTheme="majorHAnsi" w:hAnsiTheme="majorHAnsi"/>
          <w:sz w:val="24"/>
          <w:szCs w:val="24"/>
        </w:rPr>
        <w:t>All students must sign in.</w:t>
      </w:r>
    </w:p>
    <w:p w:rsidR="00C271E3" w:rsidRPr="00407F3F" w:rsidRDefault="00C271E3">
      <w:pPr>
        <w:rPr>
          <w:rFonts w:asciiTheme="majorHAnsi" w:hAnsiTheme="majorHAnsi"/>
          <w:sz w:val="24"/>
          <w:szCs w:val="24"/>
        </w:rPr>
      </w:pPr>
      <w:r w:rsidRPr="007E3D5B">
        <w:rPr>
          <w:rFonts w:asciiTheme="majorHAnsi" w:hAnsiTheme="majorHAnsi"/>
          <w:sz w:val="24"/>
          <w:szCs w:val="24"/>
          <w:u w:val="single"/>
        </w:rPr>
        <w:t>No food or drink</w:t>
      </w:r>
      <w:r w:rsidRPr="00407F3F">
        <w:rPr>
          <w:rFonts w:asciiTheme="majorHAnsi" w:hAnsiTheme="majorHAnsi"/>
          <w:sz w:val="24"/>
          <w:szCs w:val="24"/>
        </w:rPr>
        <w:t xml:space="preserve"> is allowed in the library or computer lab.</w:t>
      </w:r>
    </w:p>
    <w:p w:rsidR="00C271E3" w:rsidRPr="00407F3F" w:rsidRDefault="00C271E3">
      <w:pPr>
        <w:rPr>
          <w:rFonts w:asciiTheme="majorHAnsi" w:hAnsiTheme="majorHAnsi"/>
          <w:sz w:val="24"/>
          <w:szCs w:val="24"/>
        </w:rPr>
      </w:pPr>
      <w:r w:rsidRPr="00407F3F">
        <w:rPr>
          <w:rFonts w:asciiTheme="majorHAnsi" w:hAnsiTheme="majorHAnsi"/>
          <w:sz w:val="24"/>
          <w:szCs w:val="24"/>
        </w:rPr>
        <w:t>Calm and respectful behavior is expected in the library.</w:t>
      </w:r>
      <w:r w:rsidR="003D0795">
        <w:rPr>
          <w:rFonts w:asciiTheme="majorHAnsi" w:hAnsiTheme="majorHAnsi"/>
          <w:sz w:val="24"/>
          <w:szCs w:val="24"/>
        </w:rPr>
        <w:t xml:space="preserve"> </w:t>
      </w:r>
      <w:r w:rsidRPr="00407F3F">
        <w:rPr>
          <w:rFonts w:asciiTheme="majorHAnsi" w:hAnsiTheme="majorHAnsi"/>
          <w:sz w:val="24"/>
          <w:szCs w:val="24"/>
        </w:rPr>
        <w:t xml:space="preserve">No yelling, screaming, </w:t>
      </w:r>
      <w:r w:rsidR="00B25F0B">
        <w:rPr>
          <w:rFonts w:asciiTheme="majorHAnsi" w:hAnsiTheme="majorHAnsi"/>
          <w:sz w:val="24"/>
          <w:szCs w:val="24"/>
        </w:rPr>
        <w:t xml:space="preserve">vulgarity, </w:t>
      </w:r>
      <w:r w:rsidRPr="00407F3F">
        <w:rPr>
          <w:rFonts w:asciiTheme="majorHAnsi" w:hAnsiTheme="majorHAnsi"/>
          <w:sz w:val="24"/>
          <w:szCs w:val="24"/>
        </w:rPr>
        <w:t>or running allowed in the library.</w:t>
      </w:r>
    </w:p>
    <w:p w:rsidR="00F41A3B" w:rsidRDefault="00595284">
      <w:pPr>
        <w:rPr>
          <w:rFonts w:asciiTheme="majorHAnsi" w:hAnsiTheme="majorHAnsi"/>
          <w:sz w:val="24"/>
          <w:szCs w:val="24"/>
        </w:rPr>
      </w:pPr>
      <w:r w:rsidRPr="00F41A3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73A52F8E" wp14:editId="231E5997">
                <wp:simplePos x="0" y="0"/>
                <wp:positionH relativeFrom="margin">
                  <wp:posOffset>-180975</wp:posOffset>
                </wp:positionH>
                <wp:positionV relativeFrom="margin">
                  <wp:posOffset>3333750</wp:posOffset>
                </wp:positionV>
                <wp:extent cx="6534150" cy="2295525"/>
                <wp:effectExtent l="38100" t="38100" r="133350" b="123825"/>
                <wp:wrapTight wrapText="bothSides">
                  <wp:wrapPolygon edited="0">
                    <wp:start x="63" y="-359"/>
                    <wp:lineTo x="-126" y="-179"/>
                    <wp:lineTo x="-126" y="22048"/>
                    <wp:lineTo x="-63" y="22586"/>
                    <wp:lineTo x="21978" y="22586"/>
                    <wp:lineTo x="21978" y="2689"/>
                    <wp:lineTo x="21852" y="0"/>
                    <wp:lineTo x="21852" y="-359"/>
                    <wp:lineTo x="63" y="-359"/>
                  </wp:wrapPolygon>
                </wp:wrapTight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34150" cy="2295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41A3B" w:rsidRPr="00595284" w:rsidRDefault="00B805DC" w:rsidP="00F868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95284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Students and their parents will be held financially liable for all textbooks and library books assigned in the student’s name when such books are lost or damaged as a result of the student’s carelessness when a student failed to return books assigned to them, or when books are not returned in proper condition.</w:t>
                            </w:r>
                          </w:p>
                          <w:p w:rsidR="00B805DC" w:rsidRPr="00595284" w:rsidRDefault="00B805DC" w:rsidP="00B805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95284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An appropriate replacement fee will be charged taking into consider</w:t>
                            </w:r>
                            <w:r w:rsidR="003D0795" w:rsidRPr="00595284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ation cost and condition of the book.</w:t>
                            </w:r>
                          </w:p>
                          <w:p w:rsidR="00595284" w:rsidRDefault="003D0795" w:rsidP="005952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95284"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A student’s report card, transcripts and grades will be withheld, and/or the student, where applicable, will not be allowed to participate in graduation exercises if students or parents do not make financial restitution.</w:t>
                            </w:r>
                          </w:p>
                          <w:p w:rsidR="003D0795" w:rsidRPr="00595284" w:rsidRDefault="003D0795" w:rsidP="00595284">
                            <w:pPr>
                              <w:ind w:left="360"/>
                              <w:rPr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595284">
                              <w:rPr>
                                <w:b/>
                                <w:sz w:val="20"/>
                                <w:szCs w:val="20"/>
                              </w:rPr>
                              <w:t>New Haven Public Schools Lost or Damaged Library Material and Textbook Policy</w:t>
                            </w:r>
                            <w:r w:rsidR="000C2C16" w:rsidRPr="005952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©</w:t>
                            </w:r>
                            <w:r w:rsidR="00E938D7" w:rsidRPr="005952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2C16" w:rsidRPr="00595284">
                              <w:rPr>
                                <w:b/>
                                <w:sz w:val="20"/>
                                <w:szCs w:val="20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-14.25pt;margin-top:262.5pt;width:514.5pt;height:180.7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F41A3B" w:rsidRPr="00595284" w:rsidRDefault="00B805DC" w:rsidP="00F868F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595284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Students and their parents will be held financially liable for all textbooks and library books assigned in the student’s name when such books are lost or damaged as a result of the student’s carelessness when a student failed to return books assigned to them, or when books are not returned in proper condition.</w:t>
                      </w:r>
                    </w:p>
                    <w:p w:rsidR="00B805DC" w:rsidRPr="00595284" w:rsidRDefault="00B805DC" w:rsidP="00B805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595284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An appropriate replacement fee will be charged taking into consider</w:t>
                      </w:r>
                      <w:r w:rsidR="003D0795" w:rsidRPr="00595284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ation cost and condition of the book.</w:t>
                      </w:r>
                    </w:p>
                    <w:p w:rsidR="00595284" w:rsidRDefault="003D0795" w:rsidP="005952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595284"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  <w:t>A student’s report card, transcripts and grades will be withheld, and/or the student, where applicable, will not be allowed to participate in graduation exercises if students or parents do not make financial restitution.</w:t>
                      </w:r>
                    </w:p>
                    <w:p w:rsidR="003D0795" w:rsidRPr="00595284" w:rsidRDefault="003D0795" w:rsidP="00595284">
                      <w:pPr>
                        <w:ind w:left="360"/>
                        <w:rPr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595284">
                        <w:rPr>
                          <w:b/>
                          <w:sz w:val="20"/>
                          <w:szCs w:val="20"/>
                        </w:rPr>
                        <w:t>New Haven Public Schools Lost or Damaged Library Material and Textbook Policy</w:t>
                      </w:r>
                      <w:r w:rsidR="000C2C16" w:rsidRPr="00595284">
                        <w:rPr>
                          <w:b/>
                          <w:sz w:val="20"/>
                          <w:szCs w:val="20"/>
                        </w:rPr>
                        <w:t xml:space="preserve"> ©</w:t>
                      </w:r>
                      <w:r w:rsidR="00E938D7" w:rsidRPr="0059528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2C16" w:rsidRPr="00595284">
                        <w:rPr>
                          <w:b/>
                          <w:sz w:val="20"/>
                          <w:szCs w:val="20"/>
                        </w:rPr>
                        <w:t>2013</w: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 w:rsidR="00E753B0" w:rsidRPr="00407F3F">
        <w:rPr>
          <w:rFonts w:asciiTheme="majorHAnsi" w:hAnsiTheme="majorHAnsi"/>
          <w:sz w:val="24"/>
          <w:szCs w:val="24"/>
        </w:rPr>
        <w:t>*If a student has a</w:t>
      </w:r>
      <w:r w:rsidR="00BA2487">
        <w:rPr>
          <w:rFonts w:asciiTheme="majorHAnsi" w:hAnsiTheme="majorHAnsi"/>
          <w:sz w:val="24"/>
          <w:szCs w:val="24"/>
        </w:rPr>
        <w:t>n</w:t>
      </w:r>
      <w:r w:rsidR="00E753B0" w:rsidRPr="00407F3F">
        <w:rPr>
          <w:rFonts w:asciiTheme="majorHAnsi" w:hAnsiTheme="majorHAnsi"/>
          <w:sz w:val="24"/>
          <w:szCs w:val="24"/>
        </w:rPr>
        <w:t xml:space="preserve"> </w:t>
      </w:r>
      <w:r w:rsidR="00BA2487">
        <w:rPr>
          <w:rFonts w:asciiTheme="majorHAnsi" w:hAnsiTheme="majorHAnsi"/>
          <w:sz w:val="24"/>
          <w:szCs w:val="24"/>
        </w:rPr>
        <w:t xml:space="preserve">outstanding </w:t>
      </w:r>
      <w:r w:rsidR="00DF7903" w:rsidRPr="00DF7903">
        <w:rPr>
          <w:rFonts w:asciiTheme="majorHAnsi" w:hAnsiTheme="majorHAnsi"/>
          <w:b/>
          <w:sz w:val="24"/>
          <w:szCs w:val="24"/>
          <w:u w:val="single"/>
        </w:rPr>
        <w:t>obligation</w:t>
      </w:r>
      <w:r w:rsidR="00E753B0" w:rsidRPr="00407F3F">
        <w:rPr>
          <w:rFonts w:asciiTheme="majorHAnsi" w:hAnsiTheme="majorHAnsi"/>
          <w:sz w:val="24"/>
          <w:szCs w:val="24"/>
        </w:rPr>
        <w:t xml:space="preserve"> due to (</w:t>
      </w:r>
      <w:r w:rsidR="00515E6E">
        <w:rPr>
          <w:rFonts w:asciiTheme="majorHAnsi" w:hAnsiTheme="majorHAnsi"/>
          <w:sz w:val="24"/>
          <w:szCs w:val="24"/>
        </w:rPr>
        <w:t>lost</w:t>
      </w:r>
      <w:r w:rsidR="00E753B0" w:rsidRPr="00407F3F">
        <w:rPr>
          <w:rFonts w:asciiTheme="majorHAnsi" w:hAnsiTheme="majorHAnsi"/>
          <w:sz w:val="24"/>
          <w:szCs w:val="24"/>
        </w:rPr>
        <w:t xml:space="preserve"> or damaged </w:t>
      </w:r>
      <w:r w:rsidR="00BA2487">
        <w:rPr>
          <w:rFonts w:asciiTheme="majorHAnsi" w:hAnsiTheme="majorHAnsi"/>
          <w:sz w:val="24"/>
          <w:szCs w:val="24"/>
        </w:rPr>
        <w:t xml:space="preserve">library </w:t>
      </w:r>
      <w:r w:rsidR="00E753B0" w:rsidRPr="00407F3F">
        <w:rPr>
          <w:rFonts w:asciiTheme="majorHAnsi" w:hAnsiTheme="majorHAnsi"/>
          <w:sz w:val="24"/>
          <w:szCs w:val="24"/>
        </w:rPr>
        <w:t>material) they will lose borrowing priv</w:t>
      </w:r>
      <w:r w:rsidR="00407F3F">
        <w:rPr>
          <w:rFonts w:asciiTheme="majorHAnsi" w:hAnsiTheme="majorHAnsi"/>
          <w:sz w:val="24"/>
          <w:szCs w:val="24"/>
        </w:rPr>
        <w:t>ileges</w:t>
      </w:r>
      <w:r w:rsidR="00E753B0" w:rsidRPr="00407F3F">
        <w:rPr>
          <w:rFonts w:asciiTheme="majorHAnsi" w:hAnsiTheme="majorHAnsi"/>
          <w:sz w:val="24"/>
          <w:szCs w:val="24"/>
        </w:rPr>
        <w:t xml:space="preserve"> until the </w:t>
      </w:r>
      <w:r w:rsidR="00DF7903">
        <w:rPr>
          <w:rFonts w:asciiTheme="majorHAnsi" w:hAnsiTheme="majorHAnsi"/>
          <w:sz w:val="24"/>
          <w:szCs w:val="24"/>
        </w:rPr>
        <w:t>obligation</w:t>
      </w:r>
      <w:r w:rsidR="00E753B0" w:rsidRPr="00407F3F">
        <w:rPr>
          <w:rFonts w:asciiTheme="majorHAnsi" w:hAnsiTheme="majorHAnsi"/>
          <w:sz w:val="24"/>
          <w:szCs w:val="24"/>
        </w:rPr>
        <w:t xml:space="preserve"> is resolved.  They may utilize the libr</w:t>
      </w:r>
      <w:r w:rsidR="00407F3F">
        <w:rPr>
          <w:rFonts w:asciiTheme="majorHAnsi" w:hAnsiTheme="majorHAnsi"/>
          <w:sz w:val="24"/>
          <w:szCs w:val="24"/>
        </w:rPr>
        <w:t>ary and all of its equipment, b</w:t>
      </w:r>
      <w:r w:rsidR="00E753B0" w:rsidRPr="00407F3F">
        <w:rPr>
          <w:rFonts w:asciiTheme="majorHAnsi" w:hAnsiTheme="majorHAnsi"/>
          <w:sz w:val="24"/>
          <w:szCs w:val="24"/>
        </w:rPr>
        <w:t xml:space="preserve">ut </w:t>
      </w:r>
      <w:r w:rsidR="00407F3F">
        <w:rPr>
          <w:rFonts w:asciiTheme="majorHAnsi" w:hAnsiTheme="majorHAnsi"/>
          <w:sz w:val="24"/>
          <w:szCs w:val="24"/>
        </w:rPr>
        <w:t xml:space="preserve">may </w:t>
      </w:r>
      <w:r w:rsidR="00E753B0" w:rsidRPr="00407F3F">
        <w:rPr>
          <w:rFonts w:asciiTheme="majorHAnsi" w:hAnsiTheme="majorHAnsi"/>
          <w:sz w:val="24"/>
          <w:szCs w:val="24"/>
        </w:rPr>
        <w:t>not take books out of the library</w:t>
      </w:r>
      <w:r w:rsidR="00407F3F">
        <w:rPr>
          <w:rFonts w:asciiTheme="majorHAnsi" w:hAnsiTheme="majorHAnsi"/>
          <w:sz w:val="24"/>
          <w:szCs w:val="24"/>
        </w:rPr>
        <w:t xml:space="preserve"> until the financial obligation is met</w:t>
      </w:r>
      <w:r w:rsidR="00E753B0" w:rsidRPr="00407F3F">
        <w:rPr>
          <w:rFonts w:asciiTheme="majorHAnsi" w:hAnsiTheme="majorHAnsi"/>
          <w:sz w:val="24"/>
          <w:szCs w:val="24"/>
        </w:rPr>
        <w:t>.</w:t>
      </w:r>
    </w:p>
    <w:p w:rsidR="00496338" w:rsidRPr="00407F3F" w:rsidRDefault="00E753B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A2487">
        <w:rPr>
          <w:rFonts w:asciiTheme="majorHAnsi" w:hAnsiTheme="majorHAnsi"/>
          <w:b/>
          <w:color w:val="FF0000"/>
          <w:sz w:val="24"/>
          <w:szCs w:val="24"/>
          <w:u w:val="single"/>
        </w:rPr>
        <w:t>**Twice a year</w:t>
      </w:r>
      <w:r w:rsidRPr="00BA2487">
        <w:rPr>
          <w:rFonts w:asciiTheme="majorHAnsi" w:hAnsiTheme="majorHAnsi"/>
          <w:color w:val="FF0000"/>
          <w:sz w:val="24"/>
          <w:szCs w:val="24"/>
        </w:rPr>
        <w:t xml:space="preserve"> </w:t>
      </w:r>
      <w:r w:rsidRPr="00407F3F">
        <w:rPr>
          <w:rFonts w:asciiTheme="majorHAnsi" w:hAnsiTheme="majorHAnsi"/>
          <w:sz w:val="24"/>
          <w:szCs w:val="24"/>
        </w:rPr>
        <w:t>the libra</w:t>
      </w:r>
      <w:r w:rsidR="004A69FD">
        <w:rPr>
          <w:rFonts w:asciiTheme="majorHAnsi" w:hAnsiTheme="majorHAnsi"/>
          <w:sz w:val="24"/>
          <w:szCs w:val="24"/>
        </w:rPr>
        <w:t xml:space="preserve">ry will host a </w:t>
      </w:r>
      <w:r w:rsidR="004A69FD" w:rsidRPr="00BA2487">
        <w:rPr>
          <w:rFonts w:asciiTheme="majorHAnsi" w:hAnsiTheme="majorHAnsi"/>
          <w:b/>
          <w:sz w:val="24"/>
          <w:szCs w:val="24"/>
          <w:u w:val="single"/>
        </w:rPr>
        <w:t>“Forgive &amp; Serve”</w:t>
      </w:r>
      <w:r w:rsidR="004A69FD">
        <w:rPr>
          <w:rFonts w:asciiTheme="majorHAnsi" w:hAnsiTheme="majorHAnsi"/>
          <w:sz w:val="24"/>
          <w:szCs w:val="24"/>
        </w:rPr>
        <w:t xml:space="preserve"> week</w:t>
      </w:r>
      <w:r w:rsidRPr="00407F3F">
        <w:rPr>
          <w:rFonts w:asciiTheme="majorHAnsi" w:hAnsiTheme="majorHAnsi"/>
          <w:sz w:val="24"/>
          <w:szCs w:val="24"/>
        </w:rPr>
        <w:t xml:space="preserve">.  </w:t>
      </w:r>
      <w:r w:rsidR="00496338" w:rsidRPr="00407F3F">
        <w:rPr>
          <w:rFonts w:asciiTheme="majorHAnsi" w:hAnsiTheme="majorHAnsi"/>
          <w:sz w:val="24"/>
          <w:szCs w:val="24"/>
        </w:rPr>
        <w:t xml:space="preserve">Where </w:t>
      </w:r>
      <w:r w:rsidR="00E038F5">
        <w:rPr>
          <w:rFonts w:asciiTheme="majorHAnsi" w:hAnsiTheme="majorHAnsi"/>
          <w:sz w:val="24"/>
          <w:szCs w:val="24"/>
        </w:rPr>
        <w:t xml:space="preserve">scholars </w:t>
      </w:r>
      <w:r w:rsidR="00496338" w:rsidRPr="00407F3F">
        <w:rPr>
          <w:rFonts w:asciiTheme="majorHAnsi" w:hAnsiTheme="majorHAnsi"/>
          <w:sz w:val="24"/>
          <w:szCs w:val="24"/>
        </w:rPr>
        <w:t xml:space="preserve">with outstanding balances will be able to </w:t>
      </w:r>
      <w:r w:rsidR="00E038F5">
        <w:rPr>
          <w:rFonts w:asciiTheme="majorHAnsi" w:hAnsiTheme="majorHAnsi"/>
          <w:sz w:val="24"/>
          <w:szCs w:val="24"/>
        </w:rPr>
        <w:t>participate in one of the following</w:t>
      </w:r>
      <w:r w:rsidR="004A69FD">
        <w:rPr>
          <w:rFonts w:asciiTheme="majorHAnsi" w:hAnsiTheme="majorHAnsi"/>
          <w:sz w:val="24"/>
          <w:szCs w:val="24"/>
        </w:rPr>
        <w:t xml:space="preserve"> activities:</w:t>
      </w:r>
      <w:r w:rsidR="00E038F5">
        <w:rPr>
          <w:rFonts w:asciiTheme="majorHAnsi" w:hAnsiTheme="majorHAnsi"/>
          <w:sz w:val="24"/>
          <w:szCs w:val="24"/>
        </w:rPr>
        <w:t xml:space="preserve"> </w:t>
      </w:r>
    </w:p>
    <w:p w:rsidR="00E753B0" w:rsidRPr="00407F3F" w:rsidRDefault="00407F3F" w:rsidP="004963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F3F">
        <w:rPr>
          <w:rFonts w:asciiTheme="majorHAnsi" w:hAnsiTheme="majorHAnsi"/>
          <w:sz w:val="24"/>
          <w:szCs w:val="24"/>
        </w:rPr>
        <w:t>Exchange</w:t>
      </w:r>
      <w:r w:rsidR="00496338" w:rsidRPr="00407F3F">
        <w:rPr>
          <w:rFonts w:asciiTheme="majorHAnsi" w:hAnsiTheme="majorHAnsi"/>
          <w:sz w:val="24"/>
          <w:szCs w:val="24"/>
        </w:rPr>
        <w:t xml:space="preserve"> a new/gently</w:t>
      </w:r>
      <w:r w:rsidR="007E343D" w:rsidRPr="00407F3F">
        <w:rPr>
          <w:rFonts w:asciiTheme="majorHAnsi" w:hAnsiTheme="majorHAnsi"/>
          <w:sz w:val="24"/>
          <w:szCs w:val="24"/>
        </w:rPr>
        <w:t xml:space="preserve"> </w:t>
      </w:r>
      <w:r w:rsidR="007E3D5B" w:rsidRPr="00407F3F">
        <w:rPr>
          <w:rFonts w:asciiTheme="majorHAnsi" w:hAnsiTheme="majorHAnsi"/>
          <w:sz w:val="24"/>
          <w:szCs w:val="24"/>
        </w:rPr>
        <w:t xml:space="preserve">used </w:t>
      </w:r>
      <w:r w:rsidR="00582BC1">
        <w:rPr>
          <w:rFonts w:asciiTheme="majorHAnsi" w:hAnsiTheme="majorHAnsi"/>
          <w:sz w:val="24"/>
          <w:szCs w:val="24"/>
        </w:rPr>
        <w:t xml:space="preserve">copy </w:t>
      </w:r>
      <w:r w:rsidR="007E3D5B" w:rsidRPr="00407F3F">
        <w:rPr>
          <w:rFonts w:asciiTheme="majorHAnsi" w:hAnsiTheme="majorHAnsi"/>
          <w:sz w:val="24"/>
          <w:szCs w:val="24"/>
        </w:rPr>
        <w:t>(</w:t>
      </w:r>
      <w:r w:rsidR="007E343D" w:rsidRPr="00407F3F">
        <w:rPr>
          <w:rFonts w:asciiTheme="majorHAnsi" w:hAnsiTheme="majorHAnsi"/>
          <w:sz w:val="24"/>
          <w:szCs w:val="24"/>
        </w:rPr>
        <w:t xml:space="preserve">library sanctioned) </w:t>
      </w:r>
      <w:r w:rsidR="00582BC1">
        <w:rPr>
          <w:rFonts w:asciiTheme="majorHAnsi" w:hAnsiTheme="majorHAnsi"/>
          <w:sz w:val="24"/>
          <w:szCs w:val="24"/>
        </w:rPr>
        <w:t>book for their</w:t>
      </w:r>
      <w:r w:rsidR="00496338" w:rsidRPr="00407F3F">
        <w:rPr>
          <w:rFonts w:asciiTheme="majorHAnsi" w:hAnsiTheme="majorHAnsi"/>
          <w:sz w:val="24"/>
          <w:szCs w:val="24"/>
        </w:rPr>
        <w:t xml:space="preserve"> lost book.</w:t>
      </w:r>
    </w:p>
    <w:p w:rsidR="00496338" w:rsidRPr="00407F3F" w:rsidRDefault="00496338" w:rsidP="0049633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7F3F">
        <w:rPr>
          <w:rFonts w:asciiTheme="majorHAnsi" w:hAnsiTheme="majorHAnsi"/>
          <w:sz w:val="24"/>
          <w:szCs w:val="24"/>
        </w:rPr>
        <w:t>Canned good</w:t>
      </w:r>
      <w:r w:rsidR="00E038F5">
        <w:rPr>
          <w:rFonts w:asciiTheme="majorHAnsi" w:hAnsiTheme="majorHAnsi"/>
          <w:sz w:val="24"/>
          <w:szCs w:val="24"/>
        </w:rPr>
        <w:t>s --- 10</w:t>
      </w:r>
      <w:r w:rsidR="00582BC1">
        <w:rPr>
          <w:rFonts w:asciiTheme="majorHAnsi" w:hAnsiTheme="majorHAnsi"/>
          <w:sz w:val="24"/>
          <w:szCs w:val="24"/>
        </w:rPr>
        <w:t xml:space="preserve"> cans=</w:t>
      </w:r>
      <w:r w:rsidR="00065E0B">
        <w:rPr>
          <w:rFonts w:asciiTheme="majorHAnsi" w:hAnsiTheme="majorHAnsi"/>
          <w:sz w:val="24"/>
          <w:szCs w:val="24"/>
        </w:rPr>
        <w:t xml:space="preserve">book or </w:t>
      </w:r>
      <w:r w:rsidR="00582BC1">
        <w:rPr>
          <w:rFonts w:asciiTheme="majorHAnsi" w:hAnsiTheme="majorHAnsi"/>
          <w:sz w:val="24"/>
          <w:szCs w:val="24"/>
        </w:rPr>
        <w:t>20</w:t>
      </w:r>
      <w:r w:rsidR="00BA2487">
        <w:rPr>
          <w:rFonts w:asciiTheme="majorHAnsi" w:hAnsiTheme="majorHAnsi"/>
          <w:sz w:val="24"/>
          <w:szCs w:val="24"/>
        </w:rPr>
        <w:t xml:space="preserve"> cans = </w:t>
      </w:r>
      <w:r w:rsidRPr="00407F3F">
        <w:rPr>
          <w:rFonts w:asciiTheme="majorHAnsi" w:hAnsiTheme="majorHAnsi"/>
          <w:sz w:val="24"/>
          <w:szCs w:val="24"/>
        </w:rPr>
        <w:t>audio</w:t>
      </w:r>
      <w:r w:rsidR="007E343D" w:rsidRPr="00407F3F">
        <w:rPr>
          <w:rFonts w:asciiTheme="majorHAnsi" w:hAnsiTheme="majorHAnsi"/>
          <w:sz w:val="24"/>
          <w:szCs w:val="24"/>
        </w:rPr>
        <w:t>-</w:t>
      </w:r>
      <w:r w:rsidRPr="00407F3F">
        <w:rPr>
          <w:rFonts w:asciiTheme="majorHAnsi" w:hAnsiTheme="majorHAnsi"/>
          <w:sz w:val="24"/>
          <w:szCs w:val="24"/>
        </w:rPr>
        <w:t>books (proceeds go</w:t>
      </w:r>
      <w:r w:rsidR="00BA2487">
        <w:rPr>
          <w:rFonts w:asciiTheme="majorHAnsi" w:hAnsiTheme="majorHAnsi"/>
          <w:sz w:val="24"/>
          <w:szCs w:val="24"/>
        </w:rPr>
        <w:t>ing</w:t>
      </w:r>
      <w:r w:rsidRPr="00407F3F">
        <w:rPr>
          <w:rFonts w:asciiTheme="majorHAnsi" w:hAnsiTheme="majorHAnsi"/>
          <w:sz w:val="24"/>
          <w:szCs w:val="24"/>
        </w:rPr>
        <w:t xml:space="preserve"> to </w:t>
      </w:r>
      <w:r w:rsidR="00E038F5">
        <w:rPr>
          <w:rFonts w:asciiTheme="majorHAnsi" w:hAnsiTheme="majorHAnsi"/>
          <w:sz w:val="24"/>
          <w:szCs w:val="24"/>
        </w:rPr>
        <w:t xml:space="preserve">New Haven </w:t>
      </w:r>
      <w:r w:rsidR="007E343D" w:rsidRPr="00407F3F">
        <w:rPr>
          <w:rFonts w:asciiTheme="majorHAnsi" w:hAnsiTheme="majorHAnsi"/>
          <w:sz w:val="24"/>
          <w:szCs w:val="24"/>
        </w:rPr>
        <w:t>FOOD Bank</w:t>
      </w:r>
      <w:r w:rsidRPr="00407F3F">
        <w:rPr>
          <w:rFonts w:asciiTheme="majorHAnsi" w:hAnsiTheme="majorHAnsi"/>
          <w:sz w:val="24"/>
          <w:szCs w:val="24"/>
        </w:rPr>
        <w:t>)</w:t>
      </w:r>
    </w:p>
    <w:p w:rsidR="00C271E3" w:rsidRDefault="002833E4" w:rsidP="00065E0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5E0B">
        <w:rPr>
          <w:rFonts w:asciiTheme="majorHAnsi" w:hAnsiTheme="majorHAnsi"/>
          <w:sz w:val="24"/>
          <w:szCs w:val="24"/>
        </w:rPr>
        <w:t>Volunteer in library 5 lunch periods</w:t>
      </w:r>
      <w:r w:rsidR="007A3970" w:rsidRPr="00065E0B">
        <w:rPr>
          <w:rFonts w:asciiTheme="majorHAnsi" w:hAnsiTheme="majorHAnsi"/>
          <w:sz w:val="24"/>
          <w:szCs w:val="24"/>
        </w:rPr>
        <w:t xml:space="preserve"> per book</w:t>
      </w:r>
      <w:r w:rsidRPr="00065E0B">
        <w:rPr>
          <w:rFonts w:asciiTheme="majorHAnsi" w:hAnsiTheme="majorHAnsi"/>
          <w:sz w:val="24"/>
          <w:szCs w:val="24"/>
        </w:rPr>
        <w:t xml:space="preserve">. </w:t>
      </w:r>
    </w:p>
    <w:p w:rsidR="000C2C16" w:rsidRPr="000C2C16" w:rsidRDefault="004A69FD" w:rsidP="0088390F">
      <w:pPr>
        <w:jc w:val="center"/>
        <w:rPr>
          <w:rFonts w:ascii="Symbol" w:hAnsi="Symbo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(Preference will be giving to </w:t>
      </w:r>
      <w:proofErr w:type="gramStart"/>
      <w:r>
        <w:rPr>
          <w:rFonts w:asciiTheme="majorHAnsi" w:hAnsiTheme="majorHAnsi"/>
          <w:sz w:val="24"/>
          <w:szCs w:val="24"/>
        </w:rPr>
        <w:t>Seniors</w:t>
      </w:r>
      <w:proofErr w:type="gramEnd"/>
      <w:r>
        <w:rPr>
          <w:rFonts w:asciiTheme="majorHAnsi" w:hAnsiTheme="majorHAnsi"/>
          <w:sz w:val="24"/>
          <w:szCs w:val="24"/>
        </w:rPr>
        <w:t>)</w:t>
      </w:r>
    </w:p>
    <w:sectPr w:rsidR="000C2C16" w:rsidRPr="000C2C16" w:rsidSect="004F08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D99" w:rsidRDefault="00AA7D99" w:rsidP="009D7E78">
      <w:pPr>
        <w:spacing w:after="0" w:line="240" w:lineRule="auto"/>
      </w:pPr>
      <w:r>
        <w:separator/>
      </w:r>
    </w:p>
  </w:endnote>
  <w:endnote w:type="continuationSeparator" w:id="0">
    <w:p w:rsidR="00AA7D99" w:rsidRDefault="00AA7D99" w:rsidP="009D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8" w:rsidRDefault="00AA7D99" w:rsidP="00E038F5"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C30DF">
          <w:t xml:space="preserve">Page </w:t>
        </w:r>
        <w:r w:rsidR="00811334">
          <w:fldChar w:fldCharType="begin"/>
        </w:r>
        <w:r w:rsidR="00811334">
          <w:instrText xml:space="preserve"> PAGE </w:instrText>
        </w:r>
        <w:r w:rsidR="00811334">
          <w:fldChar w:fldCharType="separate"/>
        </w:r>
        <w:r w:rsidR="00595284">
          <w:rPr>
            <w:noProof/>
          </w:rPr>
          <w:t>1</w:t>
        </w:r>
        <w:r w:rsidR="00811334">
          <w:rPr>
            <w:noProof/>
          </w:rPr>
          <w:fldChar w:fldCharType="end"/>
        </w:r>
        <w:r w:rsidR="008C30DF">
          <w:t xml:space="preserve"> of </w:t>
        </w:r>
        <w:fldSimple w:instr=" NUMPAGES  ">
          <w:r w:rsidR="00595284">
            <w:rPr>
              <w:noProof/>
            </w:rPr>
            <w:t>1</w:t>
          </w:r>
        </w:fldSimple>
        <w:r w:rsidR="00E038F5">
          <w:rPr>
            <w:noProof/>
          </w:rPr>
          <w:tab/>
        </w:r>
        <w:r w:rsidR="00E038F5">
          <w:rPr>
            <w:noProof/>
          </w:rPr>
          <w:tab/>
        </w:r>
        <w:r w:rsidR="00E038F5">
          <w:rPr>
            <w:noProof/>
          </w:rPr>
          <w:tab/>
        </w:r>
        <w:r w:rsidR="009A4655">
          <w:t xml:space="preserve"> </w:t>
        </w:r>
      </w:sdtContent>
    </w:sdt>
    <w:r w:rsidR="00E038F5">
      <w:t>P. Campbell, LMS</w:t>
    </w:r>
    <w:r w:rsidR="00E038F5">
      <w:tab/>
    </w:r>
    <w:r w:rsidR="00E038F5">
      <w:tab/>
    </w:r>
    <w:r w:rsidR="00E038F5">
      <w:tab/>
    </w:r>
    <w:r w:rsidR="00E038F5">
      <w:tab/>
      <w:t>September 10,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D99" w:rsidRDefault="00AA7D99" w:rsidP="009D7E78">
      <w:pPr>
        <w:spacing w:after="0" w:line="240" w:lineRule="auto"/>
      </w:pPr>
      <w:r>
        <w:separator/>
      </w:r>
    </w:p>
  </w:footnote>
  <w:footnote w:type="continuationSeparator" w:id="0">
    <w:p w:rsidR="00AA7D99" w:rsidRDefault="00AA7D99" w:rsidP="009D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78" w:rsidRDefault="00E038F5">
    <w:pPr>
      <w:pStyle w:val="Header"/>
    </w:pPr>
    <w:proofErr w:type="spellStart"/>
    <w:r>
      <w:t>Hillhouse</w:t>
    </w:r>
    <w:proofErr w:type="spellEnd"/>
    <w:r>
      <w:t xml:space="preserve"> HS</w:t>
    </w:r>
    <w:r w:rsidR="0093253A">
      <w:t xml:space="preserve"> Library Media Center Policy &amp; Procedures </w:t>
    </w:r>
    <w:r w:rsidR="008C30DF">
      <w:ptab w:relativeTo="margin" w:alignment="center" w:leader="none"/>
    </w:r>
    <w:r w:rsidR="008C30DF">
      <w:ptab w:relativeTo="margin" w:alignment="right" w:leader="none"/>
    </w:r>
    <w:r w:rsidR="008C30DF">
      <w:t>1</w:t>
    </w:r>
    <w:r w:rsidR="008C30DF" w:rsidRPr="008C30DF">
      <w:rPr>
        <w:vertAlign w:val="superscript"/>
      </w:rPr>
      <w:t>ST</w:t>
    </w:r>
    <w:r w:rsidR="008C30DF">
      <w:t xml:space="preserve">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727"/>
    <w:multiLevelType w:val="hybridMultilevel"/>
    <w:tmpl w:val="98187D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42466A"/>
    <w:multiLevelType w:val="hybridMultilevel"/>
    <w:tmpl w:val="FEB4E6B4"/>
    <w:lvl w:ilvl="0" w:tplc="98940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B10CE"/>
    <w:multiLevelType w:val="hybridMultilevel"/>
    <w:tmpl w:val="FEB4E6B4"/>
    <w:lvl w:ilvl="0" w:tplc="98940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7CED"/>
    <w:multiLevelType w:val="hybridMultilevel"/>
    <w:tmpl w:val="E13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96F10"/>
    <w:multiLevelType w:val="hybridMultilevel"/>
    <w:tmpl w:val="362E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4F"/>
    <w:rsid w:val="00032A02"/>
    <w:rsid w:val="00034291"/>
    <w:rsid w:val="00065E0B"/>
    <w:rsid w:val="00076578"/>
    <w:rsid w:val="00086301"/>
    <w:rsid w:val="000C2C16"/>
    <w:rsid w:val="000C35C6"/>
    <w:rsid w:val="000D40FC"/>
    <w:rsid w:val="00153D33"/>
    <w:rsid w:val="001E3737"/>
    <w:rsid w:val="002030CA"/>
    <w:rsid w:val="00227BFA"/>
    <w:rsid w:val="002833E4"/>
    <w:rsid w:val="002F6523"/>
    <w:rsid w:val="003227B4"/>
    <w:rsid w:val="0039191B"/>
    <w:rsid w:val="003D0795"/>
    <w:rsid w:val="00407F3F"/>
    <w:rsid w:val="00496338"/>
    <w:rsid w:val="004A69FD"/>
    <w:rsid w:val="004B5B4E"/>
    <w:rsid w:val="004F0882"/>
    <w:rsid w:val="00515E6E"/>
    <w:rsid w:val="005339A7"/>
    <w:rsid w:val="00582BC1"/>
    <w:rsid w:val="005837C5"/>
    <w:rsid w:val="00595284"/>
    <w:rsid w:val="005D1009"/>
    <w:rsid w:val="005D2D86"/>
    <w:rsid w:val="0067623E"/>
    <w:rsid w:val="006C43F1"/>
    <w:rsid w:val="007A3970"/>
    <w:rsid w:val="007E343D"/>
    <w:rsid w:val="007E3D5B"/>
    <w:rsid w:val="00811334"/>
    <w:rsid w:val="00870E13"/>
    <w:rsid w:val="0088390F"/>
    <w:rsid w:val="008970E8"/>
    <w:rsid w:val="008C30DF"/>
    <w:rsid w:val="008C6453"/>
    <w:rsid w:val="00916873"/>
    <w:rsid w:val="0093253A"/>
    <w:rsid w:val="00937BB7"/>
    <w:rsid w:val="00952E00"/>
    <w:rsid w:val="0098511B"/>
    <w:rsid w:val="00987269"/>
    <w:rsid w:val="009A4655"/>
    <w:rsid w:val="009B7404"/>
    <w:rsid w:val="009D7E78"/>
    <w:rsid w:val="00A0228A"/>
    <w:rsid w:val="00A11DA9"/>
    <w:rsid w:val="00A1261F"/>
    <w:rsid w:val="00A82659"/>
    <w:rsid w:val="00A82A45"/>
    <w:rsid w:val="00AA7D99"/>
    <w:rsid w:val="00AB1257"/>
    <w:rsid w:val="00AB3ED9"/>
    <w:rsid w:val="00AE632E"/>
    <w:rsid w:val="00B20014"/>
    <w:rsid w:val="00B20457"/>
    <w:rsid w:val="00B25F0B"/>
    <w:rsid w:val="00B43CDC"/>
    <w:rsid w:val="00B61E0B"/>
    <w:rsid w:val="00B805DC"/>
    <w:rsid w:val="00B8580D"/>
    <w:rsid w:val="00BA2487"/>
    <w:rsid w:val="00BA640F"/>
    <w:rsid w:val="00C13499"/>
    <w:rsid w:val="00C271E3"/>
    <w:rsid w:val="00CA15DC"/>
    <w:rsid w:val="00CC17C8"/>
    <w:rsid w:val="00CF1804"/>
    <w:rsid w:val="00D16FAF"/>
    <w:rsid w:val="00D709BC"/>
    <w:rsid w:val="00DF7903"/>
    <w:rsid w:val="00E038F5"/>
    <w:rsid w:val="00E27749"/>
    <w:rsid w:val="00E42352"/>
    <w:rsid w:val="00E5494F"/>
    <w:rsid w:val="00E753B0"/>
    <w:rsid w:val="00E83203"/>
    <w:rsid w:val="00E938D7"/>
    <w:rsid w:val="00EB7617"/>
    <w:rsid w:val="00EC4117"/>
    <w:rsid w:val="00F41A3B"/>
    <w:rsid w:val="00F868F1"/>
    <w:rsid w:val="00F977B2"/>
    <w:rsid w:val="00FA040E"/>
    <w:rsid w:val="00FB50ED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E78"/>
  </w:style>
  <w:style w:type="paragraph" w:styleId="Footer">
    <w:name w:val="footer"/>
    <w:basedOn w:val="Normal"/>
    <w:link w:val="FooterChar"/>
    <w:uiPriority w:val="99"/>
    <w:semiHidden/>
    <w:unhideWhenUsed/>
    <w:rsid w:val="009D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E78"/>
  </w:style>
  <w:style w:type="paragraph" w:styleId="BalloonText">
    <w:name w:val="Balloon Text"/>
    <w:basedOn w:val="Normal"/>
    <w:link w:val="BalloonTextChar"/>
    <w:uiPriority w:val="99"/>
    <w:semiHidden/>
    <w:unhideWhenUsed/>
    <w:rsid w:val="009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3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7E78"/>
  </w:style>
  <w:style w:type="paragraph" w:styleId="Footer">
    <w:name w:val="footer"/>
    <w:basedOn w:val="Normal"/>
    <w:link w:val="FooterChar"/>
    <w:uiPriority w:val="99"/>
    <w:semiHidden/>
    <w:unhideWhenUsed/>
    <w:rsid w:val="009D7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E78"/>
  </w:style>
  <w:style w:type="paragraph" w:styleId="BalloonText">
    <w:name w:val="Balloon Text"/>
    <w:basedOn w:val="Normal"/>
    <w:link w:val="BalloonTextChar"/>
    <w:uiPriority w:val="99"/>
    <w:semiHidden/>
    <w:unhideWhenUsed/>
    <w:rsid w:val="009D7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pabdulkarim</dc:creator>
  <cp:lastModifiedBy>Student, COOP</cp:lastModifiedBy>
  <cp:revision>5</cp:revision>
  <cp:lastPrinted>2015-10-28T11:34:00Z</cp:lastPrinted>
  <dcterms:created xsi:type="dcterms:W3CDTF">2015-10-06T11:22:00Z</dcterms:created>
  <dcterms:modified xsi:type="dcterms:W3CDTF">2015-10-28T13:18:00Z</dcterms:modified>
</cp:coreProperties>
</file>